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33"/>
        <w:gridCol w:w="1979"/>
        <w:gridCol w:w="4429"/>
        <w:gridCol w:w="4374"/>
      </w:tblGrid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7699" w:rsidRPr="008C1EDA" w:rsidRDefault="00857699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C1EDA">
              <w:rPr>
                <w:rFonts w:ascii="Calibri" w:hAnsi="Calibri" w:cs="Calibri"/>
                <w:b/>
                <w:bCs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857699" w:rsidTr="008C1EDA">
        <w:trPr>
          <w:trHeight w:val="300"/>
          <w:jc w:val="center"/>
        </w:trPr>
        <w:tc>
          <w:tcPr>
            <w:tcW w:w="13346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57699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857699" w:rsidRPr="008C1EDA" w:rsidRDefault="00857699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C1EDA">
              <w:rPr>
                <w:rFonts w:ascii="Calibri" w:hAnsi="Calibri" w:cs="Calibri"/>
                <w:b/>
              </w:rPr>
              <w:t>ALUMNADO ADMITIDO EN LA ESPECIALIDAD DE CANTO</w:t>
            </w:r>
          </w:p>
          <w:p w:rsidR="00857699" w:rsidRPr="008C1EDA" w:rsidRDefault="00857699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57699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1EDA">
              <w:rPr>
                <w:rFonts w:ascii="Calibri" w:hAnsi="Calibri" w:cs="Calibri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Alcázar Limones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Genoveva 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2º / PIANO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Piano</w:t>
            </w:r>
            <w:r w:rsidR="002E32F3">
              <w:rPr>
                <w:rFonts w:ascii="Calibri" w:hAnsi="Calibri" w:cs="Calibri"/>
                <w:color w:val="000000"/>
              </w:rPr>
              <w:t>, admitida en Canto</w:t>
            </w: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57699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1EDA">
              <w:rPr>
                <w:rFonts w:ascii="Calibri" w:hAnsi="Calibri" w:cs="Calibri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Coronado García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Ángel 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2º / SAXOFÓN 2º / PIANO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Piano</w:t>
            </w:r>
            <w:r w:rsidR="002E32F3">
              <w:rPr>
                <w:rFonts w:ascii="Calibri" w:hAnsi="Calibri" w:cs="Calibri"/>
                <w:color w:val="000000"/>
              </w:rPr>
              <w:t>, admitida en Canto</w:t>
            </w:r>
            <w:r w:rsidR="008C1EDA">
              <w:rPr>
                <w:rFonts w:ascii="Calibri" w:hAnsi="Calibri" w:cs="Calibri"/>
                <w:color w:val="000000"/>
              </w:rPr>
              <w:t xml:space="preserve"> y Saxofón</w:t>
            </w: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C1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1EDA">
              <w:rPr>
                <w:rFonts w:ascii="Calibri" w:hAnsi="Calibri" w:cs="Calibri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Cortés Mena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Macarena 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B32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Escobar Gutiérrez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 José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B32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Fajardo Aguilar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Rosario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B32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Gómez Ramírez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Santiago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B32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Ibáñez Moreno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Benito 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B32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Mejías Lobato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 Dolores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</w:t>
            </w:r>
            <w:r w:rsidR="00B32EDA">
              <w:rPr>
                <w:rFonts w:ascii="Calibri" w:hAnsi="Calibri" w:cs="Calibri"/>
                <w:color w:val="000000"/>
              </w:rPr>
              <w:t>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B32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Ocaña Barrera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Herminia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2º / VIOLÍN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Violín</w:t>
            </w: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C1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32EDA">
              <w:rPr>
                <w:rFonts w:ascii="Calibri" w:hAnsi="Calibri" w:cs="Calibri"/>
              </w:rPr>
              <w:t>0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Orozco Cantero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Alicia 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C1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32EDA">
              <w:rPr>
                <w:rFonts w:ascii="Calibri" w:hAnsi="Calibri" w:cs="Calibri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Ortega Pérez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Isabel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C1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32EDA">
              <w:rPr>
                <w:rFonts w:ascii="Calibri" w:hAnsi="Calibri" w:cs="Calibri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Pérez Galán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Rosario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C1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32EDA">
              <w:rPr>
                <w:rFonts w:ascii="Calibri" w:hAnsi="Calibri" w:cs="Calibri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Pérez Vázquez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Catalina 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C1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32EDA">
              <w:rPr>
                <w:rFonts w:ascii="Calibri" w:hAnsi="Calibri" w:cs="Calibri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Racero Cid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C1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32EDA">
              <w:rPr>
                <w:rFonts w:ascii="Calibri" w:hAnsi="Calibri" w:cs="Calibri"/>
              </w:rPr>
              <w:t>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Rodríguez Sobrino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Dolores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C1EDA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32EDA">
              <w:rPr>
                <w:rFonts w:ascii="Calibri" w:hAnsi="Calibri" w:cs="Calibri"/>
              </w:rPr>
              <w:t>6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Siendones Ruiz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Matilde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 FLAMENCO / SEVILLANAS Y CASTAŃUELAS / CANTE FLAMENCO 2º / CANTO 2º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C1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las especialidades de Baile Flamenco y en Cante Flamenco</w:t>
            </w:r>
          </w:p>
        </w:tc>
      </w:tr>
      <w:tr w:rsidR="00857699" w:rsidTr="008C1EDA">
        <w:trPr>
          <w:trHeight w:val="300"/>
          <w:jc w:val="center"/>
        </w:trPr>
        <w:tc>
          <w:tcPr>
            <w:tcW w:w="13346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E32F3" w:rsidRPr="008C1EDA" w:rsidRDefault="002E32F3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857699" w:rsidRPr="008C1EDA" w:rsidRDefault="00857699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C1EDA">
              <w:rPr>
                <w:rFonts w:ascii="Calibri" w:hAnsi="Calibri" w:cs="Calibri"/>
                <w:b/>
              </w:rPr>
              <w:t>ALUMNADO NO ADMITIDO</w:t>
            </w:r>
          </w:p>
          <w:p w:rsidR="00857699" w:rsidRPr="008C1EDA" w:rsidRDefault="00857699" w:rsidP="0085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57699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Pr="008C1EDA" w:rsidRDefault="008C1EDA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Ayllón Ramos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Nazaret 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857699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CANTE FLAMENCO 1º / 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857699" w:rsidRDefault="002E32F3" w:rsidP="002E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Canto, admitida en Cante Flam.</w:t>
            </w:r>
          </w:p>
        </w:tc>
      </w:tr>
      <w:tr w:rsidR="002E32F3" w:rsidTr="008C1EDA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E32F3" w:rsidRPr="008C1EDA" w:rsidRDefault="00B32EDA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E32F3" w:rsidRDefault="002E32F3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Seño Ramírez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E32F3" w:rsidRDefault="002E32F3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Cristina 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E32F3" w:rsidRDefault="002E32F3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DANZA 3º ADULTOS / 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2E32F3" w:rsidRDefault="00CE7C0D" w:rsidP="0043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Canto, admitida en Danza</w:t>
            </w:r>
          </w:p>
        </w:tc>
      </w:tr>
      <w:tr w:rsidR="00B32EDA" w:rsidTr="00C82E7A">
        <w:trPr>
          <w:trHeight w:val="300"/>
          <w:jc w:val="center"/>
        </w:trPr>
        <w:tc>
          <w:tcPr>
            <w:tcW w:w="13346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B32EDA" w:rsidRDefault="00B32EDA" w:rsidP="00B3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B32EDA" w:rsidRDefault="00B32EDA" w:rsidP="00B3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ALUMNADO SIN PLAZA Y EN RESERVA</w:t>
            </w:r>
          </w:p>
          <w:p w:rsidR="00B32EDA" w:rsidRPr="00B32EDA" w:rsidRDefault="00B32EDA" w:rsidP="00B3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93719" w:rsidTr="0002489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Pr="008C1EDA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Jiménez Gamero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María del Carmen 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93719" w:rsidTr="0002489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Pr="008C1EDA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Delgado López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Virtudes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93719" w:rsidTr="0002489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Pr="008C1EDA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Ibáñez Moreno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93719" w:rsidTr="00024892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Pr="008C1EDA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Verdugo López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María</w:t>
            </w:r>
          </w:p>
        </w:tc>
        <w:tc>
          <w:tcPr>
            <w:tcW w:w="442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1º</w:t>
            </w:r>
          </w:p>
        </w:tc>
        <w:tc>
          <w:tcPr>
            <w:tcW w:w="43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93719" w:rsidRDefault="00E93719" w:rsidP="0002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1215DB" w:rsidRDefault="001215DB"/>
    <w:sectPr w:rsidR="001215DB" w:rsidSect="00383329">
      <w:pgSz w:w="15840" w:h="12240" w:orient="landscape"/>
      <w:pgMar w:top="567" w:right="1417" w:bottom="1134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6EF" w:rsidRDefault="001B56EF" w:rsidP="00383329">
      <w:pPr>
        <w:spacing w:after="0" w:line="240" w:lineRule="auto"/>
      </w:pPr>
      <w:r>
        <w:separator/>
      </w:r>
    </w:p>
  </w:endnote>
  <w:endnote w:type="continuationSeparator" w:id="1">
    <w:p w:rsidR="001B56EF" w:rsidRDefault="001B56EF" w:rsidP="0038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6EF" w:rsidRDefault="001B56EF" w:rsidP="00383329">
      <w:pPr>
        <w:spacing w:after="0" w:line="240" w:lineRule="auto"/>
      </w:pPr>
      <w:r>
        <w:separator/>
      </w:r>
    </w:p>
  </w:footnote>
  <w:footnote w:type="continuationSeparator" w:id="1">
    <w:p w:rsidR="001B56EF" w:rsidRDefault="001B56EF" w:rsidP="00383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DF2"/>
    <w:rsid w:val="00002DF2"/>
    <w:rsid w:val="000527D6"/>
    <w:rsid w:val="0011518E"/>
    <w:rsid w:val="001215DB"/>
    <w:rsid w:val="001B56EF"/>
    <w:rsid w:val="0026468F"/>
    <w:rsid w:val="00276A8E"/>
    <w:rsid w:val="002C51E9"/>
    <w:rsid w:val="002E32F3"/>
    <w:rsid w:val="00383329"/>
    <w:rsid w:val="007437A2"/>
    <w:rsid w:val="00846412"/>
    <w:rsid w:val="00857699"/>
    <w:rsid w:val="008C1EDA"/>
    <w:rsid w:val="009E200A"/>
    <w:rsid w:val="00B32EDA"/>
    <w:rsid w:val="00B8454B"/>
    <w:rsid w:val="00CE7C0D"/>
    <w:rsid w:val="00E9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83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3329"/>
  </w:style>
  <w:style w:type="paragraph" w:styleId="Piedepgina">
    <w:name w:val="footer"/>
    <w:basedOn w:val="Normal"/>
    <w:link w:val="PiedepginaCar"/>
    <w:uiPriority w:val="99"/>
    <w:semiHidden/>
    <w:unhideWhenUsed/>
    <w:rsid w:val="00383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13</cp:revision>
  <dcterms:created xsi:type="dcterms:W3CDTF">2025-07-03T09:31:00Z</dcterms:created>
  <dcterms:modified xsi:type="dcterms:W3CDTF">2025-07-08T11:18:00Z</dcterms:modified>
</cp:coreProperties>
</file>